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2A1" w:rsidRDefault="00B652A1" w:rsidP="006C60E1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B652A1" w:rsidRPr="00B652A1" w:rsidRDefault="00B652A1" w:rsidP="006C60E1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00B050"/>
          <w:sz w:val="48"/>
          <w:szCs w:val="24"/>
          <w:lang w:val="uk-UA"/>
        </w:rPr>
      </w:pPr>
      <w:r w:rsidRPr="00B652A1">
        <w:rPr>
          <w:rFonts w:ascii="Times New Roman" w:eastAsia="Times New Roman" w:hAnsi="Times New Roman" w:cs="Times New Roman"/>
          <w:color w:val="00B050"/>
          <w:sz w:val="48"/>
          <w:szCs w:val="24"/>
          <w:lang w:val="uk-UA"/>
        </w:rPr>
        <w:t xml:space="preserve">Консультація для батьків </w:t>
      </w:r>
    </w:p>
    <w:p w:rsidR="00B652A1" w:rsidRDefault="004448C3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>
                <wp:extent cx="6096000" cy="981075"/>
                <wp:effectExtent l="333375" t="457200" r="1200150" b="9525"/>
                <wp:docPr id="11" name="WordArt 1" descr="Бумажный паке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600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48C3" w:rsidRDefault="004448C3" w:rsidP="004448C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«Чим зайняти дітей під час прогулянки на природі»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alt="Бумажный пакет" style="width:480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" filled="f" stroked="f">
                <o:lock v:ext="edit" shapetype="t"/>
                <v:textbox style="mso-fit-shape-to-text:t">
                  <w:txbxContent>
                    <w:p w:rsidR="004448C3" w:rsidRDefault="004448C3" w:rsidP="004448C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«Чим зайняти дітей під час прогулянки на природі»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52A1" w:rsidRDefault="00B652A1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B652A1" w:rsidRDefault="00B652A1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5717540" cy="3801110"/>
            <wp:effectExtent l="419100" t="419100" r="568960" b="389890"/>
            <wp:docPr id="37" name="Рисунок 37" descr="ÐÐ¾Ð²Ð¾ÑÑÐ¸ ÑÐµÑÐ¸ - Ð¡Ð¾Ð²ÑÐµÐ¼ÐµÐ½Ð½ÑÐµ Ð´ÐµÑÐ¸ Ð³ÑÐ»ÑÑÑ Ð¼ÐµÐ½ÑÑÐµ Ð·Ð°ÐºÐ»ÑÑÐµÐ½Ð½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Ð¾Ð²Ð¾ÑÑÐ¸ ÑÐµÑÐ¸ - Ð¡Ð¾Ð²ÑÐµÐ¼ÐµÐ½Ð½ÑÐµ Ð´ÐµÑÐ¸ Ð³ÑÐ»ÑÑÑ Ð¼ÐµÐ½ÑÑÐµ Ð·Ð°ÐºÐ»ÑÑÐµÐ½Ð½ÑÑ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52A1" w:rsidRDefault="00B652A1" w:rsidP="00B652A1">
      <w:pPr>
        <w:shd w:val="clear" w:color="auto" w:fill="FFFFFF"/>
        <w:spacing w:after="173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B652A1" w:rsidRDefault="00B652A1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B87D06" w:rsidRDefault="00B87D06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B87D06" w:rsidRDefault="00B87D06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B87D06" w:rsidRDefault="00B87D06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B87D06" w:rsidRDefault="00B87D06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B87D06" w:rsidRPr="00B652A1" w:rsidRDefault="00B87D06" w:rsidP="00B652A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  <w:lang w:val="uk-UA"/>
        </w:rPr>
      </w:pPr>
    </w:p>
    <w:p w:rsidR="006C60E1" w:rsidRPr="006C60E1" w:rsidRDefault="006C60E1" w:rsidP="00271BAB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4"/>
        </w:rPr>
      </w:pPr>
      <w:r w:rsidRPr="006C60E1">
        <w:rPr>
          <w:rFonts w:ascii="Times New Roman" w:eastAsia="Times New Roman" w:hAnsi="Times New Roman" w:cs="Times New Roman"/>
          <w:color w:val="0033CC"/>
          <w:sz w:val="28"/>
          <w:szCs w:val="24"/>
        </w:rPr>
        <w:t>Всі ми з теплотою згадуємо хвилини, проведені разом з сім'єю наодинці з природою. Але іноді міським дітям, які звикли до гаджетів, важко чимось зайняти себе під час прогулянки. Тому батькам варто все продумати заздалегідь.</w:t>
      </w:r>
    </w:p>
    <w:p w:rsidR="006C60E1" w:rsidRPr="006C60E1" w:rsidRDefault="006C60E1" w:rsidP="00271BAB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4"/>
        </w:rPr>
      </w:pPr>
      <w:r w:rsidRPr="006C60E1">
        <w:rPr>
          <w:rFonts w:ascii="Times New Roman" w:eastAsia="Times New Roman" w:hAnsi="Times New Roman" w:cs="Times New Roman"/>
          <w:color w:val="0033CC"/>
          <w:sz w:val="28"/>
          <w:szCs w:val="24"/>
        </w:rPr>
        <w:t>Пропонуємо вам </w:t>
      </w:r>
      <w:r w:rsidRPr="00271BAB">
        <w:rPr>
          <w:rFonts w:ascii="Times New Roman" w:eastAsia="Times New Roman" w:hAnsi="Times New Roman" w:cs="Times New Roman"/>
          <w:b/>
          <w:bCs/>
          <w:color w:val="0033CC"/>
          <w:sz w:val="28"/>
          <w:szCs w:val="24"/>
        </w:rPr>
        <w:t>10 оригінальних і простих у виконанні сценаріїв</w:t>
      </w:r>
      <w:r w:rsidRPr="006C60E1">
        <w:rPr>
          <w:rFonts w:ascii="Times New Roman" w:eastAsia="Times New Roman" w:hAnsi="Times New Roman" w:cs="Times New Roman"/>
          <w:color w:val="0033CC"/>
          <w:sz w:val="28"/>
          <w:szCs w:val="24"/>
        </w:rPr>
        <w:t> для таких випадків. Втілити в життя їх можна як в міському парку, так і в лісі.</w:t>
      </w:r>
    </w:p>
    <w:p w:rsidR="006C60E1" w:rsidRPr="006C60E1" w:rsidRDefault="002133D1" w:rsidP="002133D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B050"/>
          <w:sz w:val="32"/>
          <w:szCs w:val="24"/>
          <w:lang w:val="uk-UA"/>
        </w:rPr>
      </w:pPr>
      <w:r w:rsidRPr="00271BAB">
        <w:rPr>
          <w:rFonts w:ascii="Times New Roman" w:eastAsia="Times New Roman" w:hAnsi="Times New Roman" w:cs="Times New Roman"/>
          <w:b/>
          <w:bCs/>
          <w:noProof/>
          <w:color w:val="00B050"/>
          <w:sz w:val="32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276860</wp:posOffset>
            </wp:positionV>
            <wp:extent cx="2499360" cy="2919095"/>
            <wp:effectExtent l="19050" t="0" r="0" b="0"/>
            <wp:wrapThrough wrapText="bothSides">
              <wp:wrapPolygon edited="0">
                <wp:start x="-165" y="0"/>
                <wp:lineTo x="-165" y="21426"/>
                <wp:lineTo x="21567" y="21426"/>
                <wp:lineTo x="21567" y="0"/>
                <wp:lineTo x="-165" y="0"/>
              </wp:wrapPolygon>
            </wp:wrapThrough>
            <wp:docPr id="1" name="Рисунок 1" descr="https://static.gazeta.ua/img/cache/gallery/707/707123_7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gazeta.ua/img/cache/gallery/707/707123_7_w_590.jpg?v=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E1" w:rsidRPr="00271BAB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</w:rPr>
        <w:t>1. Дерево в банці</w:t>
      </w:r>
    </w:p>
    <w:p w:rsidR="006C60E1" w:rsidRPr="006C60E1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B050"/>
          <w:sz w:val="32"/>
          <w:szCs w:val="24"/>
        </w:rPr>
      </w:pPr>
      <w:r w:rsidRPr="006C60E1">
        <w:rPr>
          <w:rFonts w:ascii="Times New Roman" w:eastAsia="Times New Roman" w:hAnsi="Times New Roman" w:cs="Times New Roman"/>
          <w:color w:val="00B050"/>
          <w:sz w:val="32"/>
          <w:szCs w:val="24"/>
        </w:rPr>
        <w:t>Для втілення цієї ідеї знадобляться прозорі банки з кришкою або пляшки з широкою шийкою, а також звичайна вода. Кожна банка повинна бути присвячена якомусь одному дереву. На дно покладіть гілки, листя, насіння і шишки. Далі залийте воду та закрийте кришкою. Для домашньої виставки приробіть симпатичні етикетки з назвою дерева.</w:t>
      </w:r>
    </w:p>
    <w:p w:rsidR="002133D1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2133D1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2133D1" w:rsidRPr="00271BAB" w:rsidRDefault="00271BAB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17145</wp:posOffset>
            </wp:positionV>
            <wp:extent cx="3395980" cy="4010025"/>
            <wp:effectExtent l="19050" t="0" r="0" b="0"/>
            <wp:wrapThrough wrapText="bothSides">
              <wp:wrapPolygon edited="0">
                <wp:start x="-121" y="0"/>
                <wp:lineTo x="-121" y="21549"/>
                <wp:lineTo x="21568" y="21549"/>
                <wp:lineTo x="21568" y="0"/>
                <wp:lineTo x="-121" y="0"/>
              </wp:wrapPolygon>
            </wp:wrapThrough>
            <wp:docPr id="2" name="Рисунок 2" descr="https://static.gazeta.ua/img/cache/gallery/707/707123_4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gazeta.ua/img/cache/gallery/707/707123_4_w_590.jpg?v=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0E1" w:rsidRPr="006C60E1" w:rsidRDefault="006C60E1" w:rsidP="00271BAB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7030A0"/>
          <w:sz w:val="32"/>
          <w:szCs w:val="24"/>
        </w:rPr>
      </w:pPr>
      <w:r w:rsidRPr="00271BAB">
        <w:rPr>
          <w:rFonts w:ascii="Times New Roman" w:eastAsia="Times New Roman" w:hAnsi="Times New Roman" w:cs="Times New Roman"/>
          <w:b/>
          <w:bCs/>
          <w:color w:val="7030A0"/>
          <w:sz w:val="32"/>
          <w:szCs w:val="24"/>
        </w:rPr>
        <w:t>2. Розпис по камінню</w:t>
      </w:r>
    </w:p>
    <w:p w:rsidR="002133D1" w:rsidRPr="00271BAB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7030A0"/>
          <w:sz w:val="32"/>
          <w:szCs w:val="24"/>
          <w:lang w:val="uk-UA"/>
        </w:rPr>
      </w:pPr>
      <w:r w:rsidRPr="006C60E1">
        <w:rPr>
          <w:rFonts w:ascii="Times New Roman" w:eastAsia="Times New Roman" w:hAnsi="Times New Roman" w:cs="Times New Roman"/>
          <w:color w:val="7030A0"/>
          <w:sz w:val="32"/>
          <w:szCs w:val="24"/>
        </w:rPr>
        <w:t>Беремо з собою на прогулянку пензлик і фарби. Просимо дитину відшукати максимально гладкі камінці. Якщо ідеально рівних ніде немає, малюємо на тих, що знайдуться. В результаті все одно вийде красиво. Камені можна розфарбувати під сонечка, під машинки або навіть будиночки. Дуже цікаво розфарбовувати звичайні камінці під дорогоцінні. Головне - робити це на свіжому повітрі</w:t>
      </w:r>
      <w:r w:rsidR="002133D1" w:rsidRPr="00271BAB">
        <w:rPr>
          <w:rFonts w:ascii="Times New Roman" w:eastAsia="Times New Roman" w:hAnsi="Times New Roman" w:cs="Times New Roman"/>
          <w:color w:val="7030A0"/>
          <w:sz w:val="32"/>
          <w:szCs w:val="24"/>
          <w:lang w:val="uk-UA"/>
        </w:rPr>
        <w:t>.</w:t>
      </w:r>
    </w:p>
    <w:p w:rsidR="006C60E1" w:rsidRPr="006C60E1" w:rsidRDefault="00271BAB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E36C0A" w:themeColor="accent6" w:themeShade="BF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E36C0A" w:themeColor="accent6" w:themeShade="BF"/>
          <w:sz w:val="32"/>
          <w:szCs w:val="24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148590</wp:posOffset>
            </wp:positionV>
            <wp:extent cx="2745740" cy="4131310"/>
            <wp:effectExtent l="19050" t="0" r="0" b="0"/>
            <wp:wrapThrough wrapText="bothSides">
              <wp:wrapPolygon edited="0">
                <wp:start x="-150" y="0"/>
                <wp:lineTo x="-150" y="21514"/>
                <wp:lineTo x="21580" y="21514"/>
                <wp:lineTo x="21580" y="0"/>
                <wp:lineTo x="-150" y="0"/>
              </wp:wrapPolygon>
            </wp:wrapThrough>
            <wp:docPr id="3" name="Рисунок 3" descr="https://static.gazeta.ua/img/cache/gallery/707/707123_10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gazeta.ua/img/cache/gallery/707/707123_10_w_590.jpg?v=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E1" w:rsidRPr="00271BA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24"/>
        </w:rPr>
        <w:t>3. Будиночок для феї</w:t>
      </w:r>
    </w:p>
    <w:p w:rsidR="006C60E1" w:rsidRPr="006C60E1" w:rsidRDefault="006C60E1" w:rsidP="006C6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4"/>
        </w:rPr>
      </w:pPr>
    </w:p>
    <w:p w:rsidR="006C60E1" w:rsidRPr="006C60E1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E36C0A" w:themeColor="accent6" w:themeShade="BF"/>
          <w:sz w:val="32"/>
          <w:szCs w:val="24"/>
        </w:rPr>
      </w:pPr>
      <w:r w:rsidRPr="006C60E1">
        <w:rPr>
          <w:rFonts w:ascii="Times New Roman" w:eastAsia="Times New Roman" w:hAnsi="Times New Roman" w:cs="Times New Roman"/>
          <w:color w:val="E36C0A" w:themeColor="accent6" w:themeShade="BF"/>
          <w:sz w:val="32"/>
          <w:szCs w:val="24"/>
        </w:rPr>
        <w:t>Будівництво будиночка фей - прекрасна ідея для прогулянки з маленькою дівчинкою. Все досить просто: робиться каркас з гілок, який обв'язується мотузкою. З листя змайструйте дах. І головне, не забудьте прикрасити квітами: фея повинна жити в вишуканому будиночку. Можна принести з дому саму іграшкову фею і маленькі лялькові меблі.</w:t>
      </w:r>
    </w:p>
    <w:p w:rsidR="002133D1" w:rsidRPr="004952B2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C60E1" w:rsidRPr="006C60E1" w:rsidRDefault="006C60E1" w:rsidP="002133D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33CC"/>
          <w:sz w:val="32"/>
          <w:szCs w:val="24"/>
        </w:rPr>
      </w:pPr>
      <w:r w:rsidRPr="00271BAB">
        <w:rPr>
          <w:rFonts w:ascii="Times New Roman" w:eastAsia="Times New Roman" w:hAnsi="Times New Roman" w:cs="Times New Roman"/>
          <w:b/>
          <w:bCs/>
          <w:color w:val="0033CC"/>
          <w:sz w:val="32"/>
          <w:szCs w:val="24"/>
        </w:rPr>
        <w:t>4. Лісові мисливці</w:t>
      </w:r>
    </w:p>
    <w:p w:rsidR="006C60E1" w:rsidRPr="00271BAB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33CC"/>
          <w:sz w:val="32"/>
          <w:szCs w:val="24"/>
          <w:lang w:val="uk-UA"/>
        </w:rPr>
      </w:pPr>
      <w:r w:rsidRPr="00271BAB">
        <w:rPr>
          <w:rFonts w:ascii="Times New Roman" w:eastAsia="Times New Roman" w:hAnsi="Times New Roman" w:cs="Times New Roman"/>
          <w:noProof/>
          <w:color w:val="0033CC"/>
          <w:sz w:val="32"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1408430</wp:posOffset>
            </wp:positionV>
            <wp:extent cx="3792220" cy="2521585"/>
            <wp:effectExtent l="19050" t="0" r="0" b="0"/>
            <wp:wrapThrough wrapText="bothSides">
              <wp:wrapPolygon edited="0">
                <wp:start x="-109" y="0"/>
                <wp:lineTo x="-109" y="21377"/>
                <wp:lineTo x="21593" y="21377"/>
                <wp:lineTo x="21593" y="0"/>
                <wp:lineTo x="-109" y="0"/>
              </wp:wrapPolygon>
            </wp:wrapThrough>
            <wp:docPr id="4" name="Рисунок 4" descr="https://static.gazeta.ua/img/cache/gallery/707/707123_8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gazeta.ua/img/cache/gallery/707/707123_8_w_590.jpg?v=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E1" w:rsidRPr="006C60E1">
        <w:rPr>
          <w:rFonts w:ascii="Times New Roman" w:eastAsia="Times New Roman" w:hAnsi="Times New Roman" w:cs="Times New Roman"/>
          <w:color w:val="0033CC"/>
          <w:sz w:val="32"/>
          <w:szCs w:val="24"/>
        </w:rPr>
        <w:t>Пропонуємо дитині пополювати на природі. Замість рушниці треба озброїтися списком "знаходилок" і олівцем. "Знаходилки" - це картинки, що зображують те, що можна відшукати в лісі. Тут можуть бути і листя, і квіти, і комахи. Поруч з картинками обов'язково є маленькі квадратики, куди треба ставити галочку, якщо знайшов те, що намальовано. Якщо немає часу малювати "знаходилки", їх можна скачати з інтернету.</w:t>
      </w:r>
    </w:p>
    <w:p w:rsidR="002133D1" w:rsidRPr="006C60E1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6C60E1" w:rsidRPr="006C60E1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271BA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5. Розклади за кольорами</w:t>
      </w:r>
    </w:p>
    <w:p w:rsidR="006C60E1" w:rsidRPr="006C60E1" w:rsidRDefault="006C60E1" w:rsidP="006C6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6C60E1" w:rsidRPr="006C60E1" w:rsidRDefault="00271BAB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271BAB">
        <w:rPr>
          <w:rFonts w:ascii="Times New Roman" w:eastAsia="Times New Roman" w:hAnsi="Times New Roman" w:cs="Times New Roman"/>
          <w:noProof/>
          <w:color w:val="FF0000"/>
          <w:sz w:val="32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803910</wp:posOffset>
            </wp:positionV>
            <wp:extent cx="2514600" cy="1883410"/>
            <wp:effectExtent l="19050" t="0" r="0" b="0"/>
            <wp:wrapThrough wrapText="bothSides">
              <wp:wrapPolygon edited="0">
                <wp:start x="-164" y="0"/>
                <wp:lineTo x="-164" y="21411"/>
                <wp:lineTo x="21600" y="21411"/>
                <wp:lineTo x="21600" y="0"/>
                <wp:lineTo x="-164" y="0"/>
              </wp:wrapPolygon>
            </wp:wrapThrough>
            <wp:docPr id="5" name="Рисунок 5" descr="https://static.gazeta.ua/img/cache/gallery/707/707123_2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gazeta.ua/img/cache/gallery/707/707123_2_w_590.jpg?v=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E1" w:rsidRPr="006C60E1">
        <w:rPr>
          <w:rFonts w:ascii="Times New Roman" w:eastAsia="Times New Roman" w:hAnsi="Times New Roman" w:cs="Times New Roman"/>
          <w:color w:val="FF0000"/>
          <w:sz w:val="32"/>
          <w:szCs w:val="24"/>
        </w:rPr>
        <w:t>Спочатку потрібно подбати про кольоровий підкладку. Заздалегідь розкресліть аркуш паперу на квадрати, які згодом будуть розфарбовані в різні кольори. Завдання просте: розсортувати лісові знахідки за кольорами. Шишки покласти на коричневий квадратик, кульбаби - на жовтий, листочки - на зелений і т.д. Такий квест захопить дитину, навіть якщо вона вже не маленька і давно знає всі кольори.</w:t>
      </w:r>
    </w:p>
    <w:p w:rsidR="002133D1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6C60E1" w:rsidRPr="006C60E1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6600"/>
          <w:sz w:val="32"/>
          <w:szCs w:val="24"/>
        </w:rPr>
      </w:pPr>
      <w:r w:rsidRPr="00271BAB">
        <w:rPr>
          <w:rFonts w:ascii="Times New Roman" w:eastAsia="Times New Roman" w:hAnsi="Times New Roman" w:cs="Times New Roman"/>
          <w:b/>
          <w:bCs/>
          <w:noProof/>
          <w:color w:val="006600"/>
          <w:sz w:val="32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313690</wp:posOffset>
            </wp:positionV>
            <wp:extent cx="3076575" cy="3084830"/>
            <wp:effectExtent l="19050" t="0" r="9525" b="0"/>
            <wp:wrapThrough wrapText="bothSides">
              <wp:wrapPolygon edited="0">
                <wp:start x="-134" y="0"/>
                <wp:lineTo x="-134" y="21476"/>
                <wp:lineTo x="21667" y="21476"/>
                <wp:lineTo x="21667" y="0"/>
                <wp:lineTo x="-134" y="0"/>
              </wp:wrapPolygon>
            </wp:wrapThrough>
            <wp:docPr id="6" name="Рисунок 6" descr="https://static.gazeta.ua/img/cache/gallery/707/707123_5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gazeta.ua/img/cache/gallery/707/707123_5_w_590.jpg?v=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E1" w:rsidRPr="00271BAB">
        <w:rPr>
          <w:rFonts w:ascii="Times New Roman" w:eastAsia="Times New Roman" w:hAnsi="Times New Roman" w:cs="Times New Roman"/>
          <w:b/>
          <w:bCs/>
          <w:color w:val="006600"/>
          <w:sz w:val="32"/>
          <w:szCs w:val="24"/>
        </w:rPr>
        <w:t>6. Жива тканина</w:t>
      </w:r>
    </w:p>
    <w:p w:rsidR="006C60E1" w:rsidRPr="006C60E1" w:rsidRDefault="006C60E1" w:rsidP="006C6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6600"/>
          <w:sz w:val="28"/>
          <w:szCs w:val="24"/>
        </w:rPr>
      </w:pPr>
    </w:p>
    <w:p w:rsidR="006C60E1" w:rsidRPr="00271BAB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6600"/>
          <w:sz w:val="32"/>
          <w:szCs w:val="24"/>
          <w:lang w:val="uk-UA"/>
        </w:rPr>
      </w:pPr>
      <w:r w:rsidRPr="006C60E1">
        <w:rPr>
          <w:rFonts w:ascii="Times New Roman" w:eastAsia="Times New Roman" w:hAnsi="Times New Roman" w:cs="Times New Roman"/>
          <w:color w:val="006600"/>
          <w:sz w:val="32"/>
          <w:szCs w:val="24"/>
        </w:rPr>
        <w:t>З собою в ліс знадобиться взяти тільки клубок ниток і ножиці. Спочатку підберіть довгі гілки, потім зв'яжіть їх між собою в квадратну, прямокутну або трикутну основу. Обмотайте нитками по всій довжині. Між нитками вплітаємо знайдені в лісі скарби: квіти, листя, гілки, шишки, шматочки кори. Таке творіння не буде довговічним, тому не забуваємо сфотографувати його на пам'ять.</w:t>
      </w:r>
    </w:p>
    <w:p w:rsidR="002133D1" w:rsidRPr="006C60E1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/>
        </w:rPr>
      </w:pPr>
    </w:p>
    <w:p w:rsidR="006C60E1" w:rsidRPr="006C60E1" w:rsidRDefault="006C60E1" w:rsidP="002133D1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00CC00"/>
          <w:sz w:val="32"/>
          <w:szCs w:val="24"/>
        </w:rPr>
      </w:pPr>
      <w:r w:rsidRPr="00271BAB">
        <w:rPr>
          <w:rFonts w:ascii="Times New Roman" w:eastAsia="Times New Roman" w:hAnsi="Times New Roman" w:cs="Times New Roman"/>
          <w:b/>
          <w:bCs/>
          <w:color w:val="00CC00"/>
          <w:sz w:val="32"/>
          <w:szCs w:val="24"/>
        </w:rPr>
        <w:t>7. Вулкан</w:t>
      </w:r>
    </w:p>
    <w:p w:rsidR="006C60E1" w:rsidRPr="006C60E1" w:rsidRDefault="006C60E1" w:rsidP="00271B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CC00"/>
          <w:sz w:val="28"/>
          <w:szCs w:val="24"/>
        </w:rPr>
      </w:pPr>
      <w:r w:rsidRPr="00271BAB">
        <w:rPr>
          <w:rFonts w:ascii="Times New Roman" w:eastAsia="Times New Roman" w:hAnsi="Times New Roman" w:cs="Times New Roman"/>
          <w:noProof/>
          <w:color w:val="00CC00"/>
          <w:sz w:val="28"/>
          <w:szCs w:val="24"/>
          <w:lang w:val="en-US" w:eastAsia="en-US"/>
        </w:rPr>
        <w:drawing>
          <wp:inline distT="0" distB="0" distL="0" distR="0">
            <wp:extent cx="4563967" cy="2156640"/>
            <wp:effectExtent l="19050" t="0" r="8033" b="0"/>
            <wp:docPr id="7" name="Рисунок 7" descr="https://static.gazeta.ua/img/cache/gallery/707/707123_6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gazeta.ua/img/cache/gallery/707/707123_6_w_590.jpg?v=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4" cy="21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E1" w:rsidRPr="006C60E1" w:rsidRDefault="002133D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CC00"/>
          <w:sz w:val="32"/>
          <w:szCs w:val="24"/>
        </w:rPr>
      </w:pPr>
      <w:r w:rsidRPr="00271BAB">
        <w:rPr>
          <w:rFonts w:ascii="Times New Roman" w:eastAsia="Times New Roman" w:hAnsi="Times New Roman" w:cs="Times New Roman"/>
          <w:noProof/>
          <w:color w:val="00CC00"/>
          <w:sz w:val="32"/>
          <w:szCs w:val="24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583565</wp:posOffset>
            </wp:positionV>
            <wp:extent cx="2536825" cy="2588895"/>
            <wp:effectExtent l="19050" t="0" r="0" b="0"/>
            <wp:wrapThrough wrapText="bothSides">
              <wp:wrapPolygon edited="0">
                <wp:start x="-162" y="0"/>
                <wp:lineTo x="-162" y="21457"/>
                <wp:lineTo x="21573" y="21457"/>
                <wp:lineTo x="21573" y="0"/>
                <wp:lineTo x="-162" y="0"/>
              </wp:wrapPolygon>
            </wp:wrapThrough>
            <wp:docPr id="8" name="Рисунок 8" descr="https://static.gazeta.ua/img/cache/gallery/707/707123_1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gazeta.ua/img/cache/gallery/707/707123_1_w_590.jpg?v=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E1" w:rsidRPr="006C60E1">
        <w:rPr>
          <w:rFonts w:ascii="Times New Roman" w:eastAsia="Times New Roman" w:hAnsi="Times New Roman" w:cs="Times New Roman"/>
          <w:color w:val="00CC00"/>
          <w:sz w:val="32"/>
          <w:szCs w:val="24"/>
        </w:rPr>
        <w:t>Цей сценарій з розділу "цікава наука". Просимо дитину зробити з піску або із землі гірку. Всередину гірки ставимо пластикову пляшку, в яку попередньо насипали соду. Залишилося акуратно влити в закопану пляшку оцет і спостерігати виверження вулкана. Обов'язково фотографуємо здивоване обличчя дитини, коли це станеться.</w:t>
      </w:r>
    </w:p>
    <w:p w:rsidR="006C60E1" w:rsidRPr="006C60E1" w:rsidRDefault="006C60E1" w:rsidP="00271BAB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A50021"/>
          <w:sz w:val="32"/>
          <w:szCs w:val="24"/>
          <w:lang w:val="uk-UA"/>
        </w:rPr>
      </w:pPr>
      <w:r w:rsidRPr="00271BAB">
        <w:rPr>
          <w:rFonts w:ascii="Times New Roman" w:eastAsia="Times New Roman" w:hAnsi="Times New Roman" w:cs="Times New Roman"/>
          <w:b/>
          <w:bCs/>
          <w:color w:val="A50021"/>
          <w:sz w:val="32"/>
          <w:szCs w:val="24"/>
        </w:rPr>
        <w:t>8. Юні імпресіоністи</w:t>
      </w:r>
    </w:p>
    <w:p w:rsidR="002133D1" w:rsidRPr="00271BAB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A50021"/>
          <w:sz w:val="32"/>
          <w:szCs w:val="24"/>
          <w:lang w:val="uk-UA"/>
        </w:rPr>
      </w:pPr>
      <w:r w:rsidRPr="006C60E1">
        <w:rPr>
          <w:rFonts w:ascii="Times New Roman" w:eastAsia="Times New Roman" w:hAnsi="Times New Roman" w:cs="Times New Roman"/>
          <w:color w:val="A50021"/>
          <w:sz w:val="32"/>
          <w:szCs w:val="24"/>
        </w:rPr>
        <w:t xml:space="preserve">Великі художники-імпресіоністи прагнули висловити свої швидкоплинні враження про те, що бачили. Те саме можуть зробити і батьки з дитиною. Просто захопіть з собою альбом, фарби, пензлики, воду і, як справжній </w:t>
      </w:r>
      <w:r w:rsidRPr="006C60E1">
        <w:rPr>
          <w:rFonts w:ascii="Times New Roman" w:eastAsia="Times New Roman" w:hAnsi="Times New Roman" w:cs="Times New Roman"/>
          <w:color w:val="A50021"/>
          <w:sz w:val="32"/>
          <w:szCs w:val="24"/>
        </w:rPr>
        <w:lastRenderedPageBreak/>
        <w:t>художник, намалюйте лісову красу. При цьому зовсім не обов'язково мати яскраво виражені художні здібності.</w:t>
      </w:r>
    </w:p>
    <w:p w:rsidR="006C60E1" w:rsidRPr="006C60E1" w:rsidRDefault="00271BAB" w:rsidP="00271BAB">
      <w:pPr>
        <w:shd w:val="clear" w:color="auto" w:fill="FFFFFF"/>
        <w:spacing w:after="173" w:line="240" w:lineRule="auto"/>
        <w:jc w:val="right"/>
        <w:rPr>
          <w:rFonts w:ascii="Times New Roman" w:eastAsia="Times New Roman" w:hAnsi="Times New Roman" w:cs="Times New Roman"/>
          <w:color w:val="984806" w:themeColor="accent6" w:themeShade="80"/>
          <w:sz w:val="32"/>
          <w:szCs w:val="24"/>
        </w:rPr>
      </w:pPr>
      <w:r w:rsidRPr="00271BAB"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32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313690</wp:posOffset>
            </wp:positionV>
            <wp:extent cx="3032125" cy="4035425"/>
            <wp:effectExtent l="19050" t="0" r="0" b="0"/>
            <wp:wrapThrough wrapText="bothSides">
              <wp:wrapPolygon edited="0">
                <wp:start x="-136" y="0"/>
                <wp:lineTo x="-136" y="21515"/>
                <wp:lineTo x="21577" y="21515"/>
                <wp:lineTo x="21577" y="0"/>
                <wp:lineTo x="-136" y="0"/>
              </wp:wrapPolygon>
            </wp:wrapThrough>
            <wp:docPr id="9" name="Рисунок 9" descr="https://static.gazeta.ua/img/cache/gallery/707/707123_3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gazeta.ua/img/cache/gallery/707/707123_3_w_590.jpg?v=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E1" w:rsidRPr="00271BAB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24"/>
        </w:rPr>
        <w:t>9. Запаси на зиму</w:t>
      </w:r>
    </w:p>
    <w:p w:rsidR="006C60E1" w:rsidRPr="006C60E1" w:rsidRDefault="006C60E1" w:rsidP="006C6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32"/>
          <w:szCs w:val="24"/>
        </w:rPr>
      </w:pPr>
    </w:p>
    <w:p w:rsidR="006C60E1" w:rsidRPr="006C60E1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984806" w:themeColor="accent6" w:themeShade="80"/>
          <w:sz w:val="32"/>
          <w:szCs w:val="24"/>
        </w:rPr>
      </w:pPr>
      <w:r w:rsidRPr="006C60E1">
        <w:rPr>
          <w:rFonts w:ascii="Times New Roman" w:eastAsia="Times New Roman" w:hAnsi="Times New Roman" w:cs="Times New Roman"/>
          <w:color w:val="984806" w:themeColor="accent6" w:themeShade="80"/>
          <w:sz w:val="32"/>
          <w:szCs w:val="24"/>
        </w:rPr>
        <w:t>Почати таку прогулянку варто з провокаційного питання: "А міг би ти пережити зиму в лісі, як білочка?". Щоб довести, що це завдання здійсненне, дитині доведеться знайти підходяще дупло і зробити запаси на зиму, сховавши туди побільше шишок. Треба буде прийти за тиждень і перевірити, чи залишилися запаси на колишньому місці. Може їх виявили білки?</w:t>
      </w:r>
    </w:p>
    <w:p w:rsidR="00271BAB" w:rsidRDefault="00271BAB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271BAB" w:rsidRDefault="00271BAB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285115</wp:posOffset>
            </wp:positionV>
            <wp:extent cx="3704590" cy="3701415"/>
            <wp:effectExtent l="19050" t="0" r="0" b="0"/>
            <wp:wrapThrough wrapText="bothSides">
              <wp:wrapPolygon edited="0">
                <wp:start x="-111" y="0"/>
                <wp:lineTo x="-111" y="21455"/>
                <wp:lineTo x="21548" y="21455"/>
                <wp:lineTo x="21548" y="0"/>
                <wp:lineTo x="-111" y="0"/>
              </wp:wrapPolygon>
            </wp:wrapThrough>
            <wp:docPr id="10" name="Рисунок 10" descr="https://static.gazeta.ua/img/cache/gallery/707/707123_9_w_59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gazeta.ua/img/cache/gallery/707/707123_9_w_590.jpg?v=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AB" w:rsidRDefault="00271BAB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271BAB" w:rsidRPr="00271BAB" w:rsidRDefault="00271BAB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uk-UA"/>
        </w:rPr>
      </w:pPr>
    </w:p>
    <w:p w:rsidR="006C60E1" w:rsidRPr="006C60E1" w:rsidRDefault="006C60E1" w:rsidP="00271BAB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CC99"/>
          <w:sz w:val="32"/>
          <w:szCs w:val="24"/>
          <w:lang w:val="uk-UA"/>
        </w:rPr>
      </w:pPr>
      <w:r w:rsidRPr="00271BAB">
        <w:rPr>
          <w:rFonts w:ascii="Times New Roman" w:eastAsia="Times New Roman" w:hAnsi="Times New Roman" w:cs="Times New Roman"/>
          <w:b/>
          <w:bCs/>
          <w:color w:val="00CC99"/>
          <w:sz w:val="32"/>
          <w:szCs w:val="24"/>
        </w:rPr>
        <w:t>10. Мандала</w:t>
      </w:r>
    </w:p>
    <w:p w:rsidR="006C60E1" w:rsidRPr="006C60E1" w:rsidRDefault="006C60E1" w:rsidP="006C60E1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CC99"/>
          <w:sz w:val="32"/>
          <w:szCs w:val="24"/>
        </w:rPr>
      </w:pPr>
      <w:r w:rsidRPr="006C60E1">
        <w:rPr>
          <w:rFonts w:ascii="Times New Roman" w:eastAsia="Times New Roman" w:hAnsi="Times New Roman" w:cs="Times New Roman"/>
          <w:color w:val="00CC99"/>
          <w:sz w:val="32"/>
          <w:szCs w:val="24"/>
        </w:rPr>
        <w:t>Зараз стало модно малювати і розфарбовувати мандали (буддійські символи, довершені кола) для зняття стресу. Але ще приємніше буде зробити їх разом з дитиною прямо в лісі, з природних матеріалів. Збираємо лісові скарби (каштани, жолуді, листя, квіти, гілки, шишки, камінчики, мох) і починаємо творити. І знову ж таки не забуваємо сфотографувати красу на пам'ять.</w:t>
      </w:r>
    </w:p>
    <w:p w:rsidR="0060696D" w:rsidRDefault="0060696D">
      <w:pPr>
        <w:rPr>
          <w:rFonts w:ascii="Times New Roman" w:hAnsi="Times New Roman" w:cs="Times New Roman"/>
          <w:caps/>
        </w:rPr>
      </w:pPr>
    </w:p>
    <w:p w:rsidR="00B652A1" w:rsidRPr="00B652A1" w:rsidRDefault="00B652A1">
      <w:pPr>
        <w:rPr>
          <w:rFonts w:ascii="Times New Roman" w:hAnsi="Times New Roman" w:cs="Times New Roman"/>
          <w:caps/>
          <w:lang w:val="uk-UA"/>
        </w:rPr>
      </w:pPr>
      <w:r>
        <w:rPr>
          <w:rFonts w:ascii="Times New Roman" w:hAnsi="Times New Roman" w:cs="Times New Roman"/>
          <w:caps/>
        </w:rPr>
        <w:t xml:space="preserve">взято </w:t>
      </w:r>
      <w:r>
        <w:rPr>
          <w:rFonts w:ascii="Times New Roman" w:hAnsi="Times New Roman" w:cs="Times New Roman"/>
          <w:caps/>
          <w:lang w:val="uk-UA"/>
        </w:rPr>
        <w:t xml:space="preserve">із сайту </w:t>
      </w:r>
      <w:hyperlink r:id="rId17" w:history="1">
        <w:r>
          <w:rPr>
            <w:rStyle w:val="a7"/>
          </w:rPr>
          <w:t>https://gazeta.ua/articles/family/_10-idej-dlya-progulyanok-z-ditinoyu-yaki-zapamyatayutsya-na-vse-zhittya/707123?mobile=true</w:t>
        </w:r>
      </w:hyperlink>
    </w:p>
    <w:sectPr w:rsidR="00B652A1" w:rsidRPr="00B652A1" w:rsidSect="006C60E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110" w:rsidRDefault="00EC0110" w:rsidP="00B652A1">
      <w:pPr>
        <w:spacing w:after="0" w:line="240" w:lineRule="auto"/>
      </w:pPr>
      <w:r>
        <w:separator/>
      </w:r>
    </w:p>
  </w:endnote>
  <w:endnote w:type="continuationSeparator" w:id="0">
    <w:p w:rsidR="00EC0110" w:rsidRDefault="00EC0110" w:rsidP="00B65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A1" w:rsidRDefault="00B652A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A1" w:rsidRDefault="00B652A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A1" w:rsidRDefault="00B652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110" w:rsidRDefault="00EC0110" w:rsidP="00B652A1">
      <w:pPr>
        <w:spacing w:after="0" w:line="240" w:lineRule="auto"/>
      </w:pPr>
      <w:r>
        <w:separator/>
      </w:r>
    </w:p>
  </w:footnote>
  <w:footnote w:type="continuationSeparator" w:id="0">
    <w:p w:rsidR="00EC0110" w:rsidRDefault="00EC0110" w:rsidP="00B65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A1" w:rsidRDefault="00B652A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A1" w:rsidRDefault="00B652A1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A1" w:rsidRDefault="00B652A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0E1"/>
    <w:rsid w:val="001D3B8D"/>
    <w:rsid w:val="002133D1"/>
    <w:rsid w:val="00271BAB"/>
    <w:rsid w:val="002F2AB1"/>
    <w:rsid w:val="002F5051"/>
    <w:rsid w:val="004448C3"/>
    <w:rsid w:val="004952B2"/>
    <w:rsid w:val="0060696D"/>
    <w:rsid w:val="006C60E1"/>
    <w:rsid w:val="00B652A1"/>
    <w:rsid w:val="00B87D06"/>
    <w:rsid w:val="00BF3F60"/>
    <w:rsid w:val="00EC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337973-3F1D-45C3-99CA-13931F4F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60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0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652A1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6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52A1"/>
  </w:style>
  <w:style w:type="paragraph" w:styleId="aa">
    <w:name w:val="footer"/>
    <w:basedOn w:val="a"/>
    <w:link w:val="ab"/>
    <w:uiPriority w:val="99"/>
    <w:semiHidden/>
    <w:unhideWhenUsed/>
    <w:rsid w:val="00B6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65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3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3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9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gazeta.ua/articles/family/_10-idej-dlya-progulyanok-z-ditinoyu-yaki-zapamyatayutsya-na-vse-zhittya/707123?mobile=tru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Olga-Serka</cp:lastModifiedBy>
  <cp:revision>2</cp:revision>
  <dcterms:created xsi:type="dcterms:W3CDTF">2020-05-13T13:21:00Z</dcterms:created>
  <dcterms:modified xsi:type="dcterms:W3CDTF">2020-05-13T13:21:00Z</dcterms:modified>
</cp:coreProperties>
</file>